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6096" w14:textId="76682330" w:rsidR="00EC0490" w:rsidRPr="00EC0490" w:rsidRDefault="00EC0490" w:rsidP="00EC0490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 w:rsidRPr="00EC0490">
        <w:rPr>
          <w:b/>
          <w:bCs/>
          <w:sz w:val="28"/>
          <w:szCs w:val="28"/>
          <w:u w:val="single"/>
        </w:rPr>
        <w:t xml:space="preserve">Lista wymaganych dokumentów – </w:t>
      </w:r>
      <w:r w:rsidR="00465B04">
        <w:rPr>
          <w:b/>
          <w:bCs/>
          <w:sz w:val="28"/>
          <w:szCs w:val="28"/>
          <w:u w:val="single"/>
        </w:rPr>
        <w:t>Książka przychodów i rozchodów</w:t>
      </w:r>
    </w:p>
    <w:p w14:paraId="5E1B3890" w14:textId="77777777" w:rsidR="00EC0490" w:rsidRDefault="00EC0490" w:rsidP="00EC0490">
      <w:pPr>
        <w:pStyle w:val="Akapitzlist"/>
      </w:pPr>
    </w:p>
    <w:p w14:paraId="1ACF5410" w14:textId="14343F16" w:rsidR="00C870C2" w:rsidRDefault="00C870C2" w:rsidP="00EC0490">
      <w:pPr>
        <w:pStyle w:val="Akapitzlist"/>
        <w:numPr>
          <w:ilvl w:val="0"/>
          <w:numId w:val="1"/>
        </w:numPr>
        <w:jc w:val="both"/>
      </w:pPr>
      <w:bookmarkStart w:id="0" w:name="_Hlk118972511"/>
      <w:r>
        <w:t xml:space="preserve">Wniosek o udzielenie wsparcia w ramach instrumentu finansowego Pożyczka na Innowacje i Wzrost konkurencyjności – </w:t>
      </w:r>
      <w:r w:rsidRPr="00C870C2">
        <w:rPr>
          <w:b/>
          <w:bCs/>
        </w:rPr>
        <w:t>wymagany do wstępnej analizy</w:t>
      </w:r>
      <w:r>
        <w:t xml:space="preserve">; </w:t>
      </w:r>
    </w:p>
    <w:p w14:paraId="504E96BC" w14:textId="276F22F3" w:rsidR="0029359B" w:rsidRDefault="00F0650A" w:rsidP="00EC0490">
      <w:pPr>
        <w:pStyle w:val="Akapitzlist"/>
        <w:numPr>
          <w:ilvl w:val="0"/>
          <w:numId w:val="1"/>
        </w:numPr>
        <w:jc w:val="both"/>
      </w:pPr>
      <w:r>
        <w:t xml:space="preserve">kwestionariusz osobisty Wnioskodawcy/ Poręczyciela/ Małżonka/ Małżonka poręczyciela – załącznik 2,2A (załącznik nr 2A tylko w razie ustanowienia zabezpieczenia spłaty Pożyczki </w:t>
      </w:r>
      <w:r w:rsidR="00EC0490">
        <w:br/>
      </w:r>
      <w:r>
        <w:t>w postaci poręczenia wekslowego)</w:t>
      </w:r>
      <w:r w:rsidR="00C870C2">
        <w:t xml:space="preserve"> - </w:t>
      </w:r>
      <w:r w:rsidR="00C870C2" w:rsidRPr="00C870C2">
        <w:rPr>
          <w:b/>
          <w:bCs/>
        </w:rPr>
        <w:t>wymagany do wstępnej analizy</w:t>
      </w:r>
      <w:r>
        <w:t>;</w:t>
      </w:r>
    </w:p>
    <w:p w14:paraId="5E5C6CD6" w14:textId="7992BE3F" w:rsidR="00F0650A" w:rsidRPr="00C870C2" w:rsidRDefault="00F0650A" w:rsidP="00EC04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zgoda na otrzymywanie informacji drogą elektroniczną (ogólna)</w:t>
      </w:r>
      <w:r w:rsidR="00C870C2">
        <w:t xml:space="preserve">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>a</w:t>
      </w:r>
      <w:r w:rsidR="00C870C2" w:rsidRPr="00C870C2">
        <w:rPr>
          <w:b/>
          <w:bCs/>
        </w:rPr>
        <w:t xml:space="preserve"> do wstępnej analizy</w:t>
      </w:r>
      <w:r w:rsidRPr="00C870C2">
        <w:rPr>
          <w:b/>
          <w:bCs/>
        </w:rPr>
        <w:t>;</w:t>
      </w:r>
    </w:p>
    <w:p w14:paraId="6CA5A2F1" w14:textId="2FC44E53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>oświadczeni</w:t>
      </w:r>
      <w:r w:rsidR="00704623">
        <w:t>e</w:t>
      </w:r>
      <w:r>
        <w:t xml:space="preserve"> Wnioskodawcy o otrzymanej w ostatnich trzech latach pomocy de minimis</w:t>
      </w:r>
      <w:r w:rsidR="00C870C2">
        <w:t xml:space="preserve">  - </w:t>
      </w:r>
      <w:r w:rsidR="00C870C2" w:rsidRPr="00C870C2">
        <w:rPr>
          <w:b/>
          <w:bCs/>
        </w:rPr>
        <w:t>wymagane do wstępnej analizy</w:t>
      </w:r>
      <w:r>
        <w:t>;</w:t>
      </w:r>
    </w:p>
    <w:p w14:paraId="75B7BFC8" w14:textId="3D00C3E5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 xml:space="preserve">oświadczenie o </w:t>
      </w:r>
      <w:r w:rsidR="00805761">
        <w:t>spełnieniu</w:t>
      </w:r>
      <w:r>
        <w:t xml:space="preserve"> kryteriów MŚP (mikroprzedsiębiorca, mały przedsiębiorca, średni przedsiębiorca)</w:t>
      </w:r>
      <w:r w:rsidR="00C870C2">
        <w:t xml:space="preserve"> - </w:t>
      </w:r>
      <w:r w:rsidR="00C870C2" w:rsidRPr="00C870C2">
        <w:rPr>
          <w:b/>
          <w:bCs/>
        </w:rPr>
        <w:t>wymagane do wstępnej analizy</w:t>
      </w:r>
      <w:r>
        <w:t>;</w:t>
      </w:r>
    </w:p>
    <w:p w14:paraId="75ED9B7D" w14:textId="190027A7" w:rsidR="00EC0490" w:rsidRPr="00C870C2" w:rsidRDefault="00EC0490" w:rsidP="00EC04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pełnomocnictwo do reprezentowania Wnioskodawcy (jeśli dotyczy)</w:t>
      </w:r>
      <w:r w:rsidR="00C870C2">
        <w:t xml:space="preserve"> -  </w:t>
      </w:r>
      <w:r w:rsidR="00C870C2" w:rsidRPr="00C870C2">
        <w:rPr>
          <w:b/>
          <w:bCs/>
        </w:rPr>
        <w:t>wymagane do wstępnej analizy</w:t>
      </w:r>
      <w:r w:rsidRPr="00C870C2">
        <w:rPr>
          <w:b/>
          <w:bCs/>
        </w:rPr>
        <w:t>;</w:t>
      </w:r>
    </w:p>
    <w:p w14:paraId="4F9B5B25" w14:textId="5E328976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kopia dowodów osobistych (oryginał do wglądu) – wnioskodawcy/ oraz osób ustanawiających zabezpieczenia spłaty Pożyczki</w:t>
      </w:r>
      <w:r w:rsidR="00C870C2">
        <w:t xml:space="preserve"> 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 xml:space="preserve">a </w:t>
      </w:r>
      <w:r w:rsidR="00C870C2" w:rsidRPr="00C870C2">
        <w:rPr>
          <w:b/>
          <w:bCs/>
        </w:rPr>
        <w:t>do wstępnej analizy</w:t>
      </w:r>
      <w:r w:rsidRPr="00C870C2">
        <w:rPr>
          <w:b/>
          <w:bCs/>
        </w:rPr>
        <w:t>;</w:t>
      </w:r>
    </w:p>
    <w:p w14:paraId="7F17ADB6" w14:textId="7DC29690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aktualny odpis z właściwego rejestru albo z centralnej ewidencji i informacji o działalności gospodarczej, dokument potwierdzający nadanie NIP, REGON</w:t>
      </w:r>
      <w:r w:rsidR="00C870C2">
        <w:t xml:space="preserve">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>y</w:t>
      </w:r>
      <w:r w:rsidR="00C870C2" w:rsidRPr="00C870C2">
        <w:rPr>
          <w:b/>
          <w:bCs/>
        </w:rPr>
        <w:t xml:space="preserve"> do wstępnej analizy</w:t>
      </w:r>
      <w:r>
        <w:t>;</w:t>
      </w:r>
    </w:p>
    <w:p w14:paraId="2CB724FC" w14:textId="7A50F527" w:rsidR="00F0650A" w:rsidRDefault="00F0650A" w:rsidP="007221CC">
      <w:pPr>
        <w:pStyle w:val="Akapitzlist"/>
        <w:numPr>
          <w:ilvl w:val="0"/>
          <w:numId w:val="1"/>
        </w:numPr>
        <w:jc w:val="both"/>
      </w:pPr>
      <w:r>
        <w:t>umowa spółki (jeśli Wnioskodawcami są wspólnicy spółki cywilnej albo Wnioskodawcą jest spółka prawa handlowego)</w:t>
      </w:r>
      <w:r w:rsidR="00C870C2">
        <w:t xml:space="preserve"> </w:t>
      </w:r>
      <w:r w:rsidR="00034061">
        <w:t>–</w:t>
      </w:r>
      <w:r w:rsidR="00C870C2">
        <w:t xml:space="preserve">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 xml:space="preserve">a </w:t>
      </w:r>
      <w:r w:rsidR="00C870C2" w:rsidRPr="00C870C2">
        <w:rPr>
          <w:b/>
          <w:bCs/>
        </w:rPr>
        <w:t>do wstępnej analizy</w:t>
      </w:r>
      <w:r>
        <w:t>;</w:t>
      </w:r>
    </w:p>
    <w:p w14:paraId="0CC6749E" w14:textId="55F38927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umowa najmu lokalu (nieruchomości), w której prowadzona jest lub będzie działalność </w:t>
      </w:r>
      <w:r>
        <w:br/>
        <w:t>(jeśli dotyczy)</w:t>
      </w:r>
      <w:r w:rsidR="00C870C2">
        <w:t xml:space="preserve">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>a</w:t>
      </w:r>
      <w:r w:rsidR="00C870C2" w:rsidRPr="00C870C2">
        <w:rPr>
          <w:b/>
          <w:bCs/>
        </w:rPr>
        <w:t xml:space="preserve"> do wstępnej analizy</w:t>
      </w:r>
      <w:r>
        <w:t>;</w:t>
      </w:r>
    </w:p>
    <w:p w14:paraId="627107AA" w14:textId="356C1BF2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umowy kredytowe, pożycz</w:t>
      </w:r>
      <w:r w:rsidR="00EE3124">
        <w:t>kowe</w:t>
      </w:r>
      <w:r>
        <w:t>, leasing</w:t>
      </w:r>
      <w:r w:rsidR="00EE3124">
        <w:t>owe</w:t>
      </w:r>
      <w:r>
        <w:t xml:space="preserve"> – wraz z harmonogramem spłat</w:t>
      </w:r>
      <w:r w:rsidR="00C870C2">
        <w:t xml:space="preserve"> - </w:t>
      </w:r>
      <w:r w:rsidR="00C870C2" w:rsidRPr="00C870C2">
        <w:rPr>
          <w:b/>
          <w:bCs/>
        </w:rPr>
        <w:t>wymagane do wstępnej analizy</w:t>
      </w:r>
      <w:r>
        <w:t>;</w:t>
      </w:r>
    </w:p>
    <w:p w14:paraId="26227B9B" w14:textId="019153BE" w:rsidR="002D7605" w:rsidRDefault="002D7605" w:rsidP="00EC0490">
      <w:pPr>
        <w:pStyle w:val="Akapitzlist"/>
        <w:numPr>
          <w:ilvl w:val="0"/>
          <w:numId w:val="1"/>
        </w:numPr>
        <w:jc w:val="both"/>
      </w:pPr>
      <w:r>
        <w:t>księga przychodów i rozchodów za dwa ostatnie zamknięte pełne okresy rozliczeniowe</w:t>
      </w:r>
      <w:r w:rsidR="00C870C2">
        <w:t xml:space="preserve"> - </w:t>
      </w:r>
      <w:r w:rsidR="00C870C2" w:rsidRPr="00C870C2">
        <w:rPr>
          <w:b/>
          <w:bCs/>
        </w:rPr>
        <w:t>wymagana do wstępnej analizy</w:t>
      </w:r>
      <w:r>
        <w:t>;</w:t>
      </w:r>
    </w:p>
    <w:p w14:paraId="4842EEEB" w14:textId="520C3482" w:rsidR="002D7605" w:rsidRDefault="002D7605" w:rsidP="002D7605">
      <w:pPr>
        <w:pStyle w:val="Akapitzlist"/>
        <w:numPr>
          <w:ilvl w:val="0"/>
          <w:numId w:val="1"/>
        </w:numPr>
        <w:jc w:val="both"/>
      </w:pPr>
      <w:r>
        <w:t>księga przychodów i rozchodów za okres bieżący, tj. ostatni zamknięty miesiąc</w:t>
      </w:r>
      <w:r w:rsidR="00C870C2">
        <w:t xml:space="preserve"> - </w:t>
      </w:r>
      <w:r w:rsidR="00C870C2" w:rsidRPr="00C870C2">
        <w:rPr>
          <w:b/>
          <w:bCs/>
        </w:rPr>
        <w:t>wymagana do wstępnej analizy</w:t>
      </w:r>
      <w:r>
        <w:t>;</w:t>
      </w:r>
    </w:p>
    <w:p w14:paraId="0B065A15" w14:textId="1C8E6C2A" w:rsidR="002D7605" w:rsidRDefault="002D7605" w:rsidP="002D7605">
      <w:pPr>
        <w:pStyle w:val="Akapitzlist"/>
        <w:numPr>
          <w:ilvl w:val="0"/>
          <w:numId w:val="1"/>
        </w:numPr>
        <w:jc w:val="both"/>
      </w:pPr>
      <w:r>
        <w:t>ewidencja środków trwałych wraz z tabelą amortyzacji środków trwałych za ostatnie dwa pełne zamknięte okresy rozliczeniowe i okres bieżący</w:t>
      </w:r>
      <w:r w:rsidR="00C870C2">
        <w:t xml:space="preserve"> - </w:t>
      </w:r>
      <w:r w:rsidR="00C870C2" w:rsidRPr="00C870C2">
        <w:rPr>
          <w:b/>
          <w:bCs/>
        </w:rPr>
        <w:t>wymagana do wstępnej analizy</w:t>
      </w:r>
      <w:r>
        <w:t>;</w:t>
      </w:r>
    </w:p>
    <w:p w14:paraId="3B56F453" w14:textId="52C1FE09" w:rsidR="0042019F" w:rsidRPr="007221CC" w:rsidRDefault="00EC0490" w:rsidP="007221CC">
      <w:pPr>
        <w:pStyle w:val="Akapitzlist"/>
        <w:numPr>
          <w:ilvl w:val="0"/>
          <w:numId w:val="1"/>
        </w:numPr>
        <w:jc w:val="both"/>
      </w:pPr>
      <w:r>
        <w:t xml:space="preserve">deklaracje - zeznania podatkowe (podatek dochodowy – PIT) za ostatnie 2 lata wraz </w:t>
      </w:r>
      <w:r>
        <w:br/>
        <w:t>z potwierdzeniami złożenia</w:t>
      </w:r>
      <w:r w:rsidR="00C870C2">
        <w:t xml:space="preserve"> - </w:t>
      </w:r>
      <w:r w:rsidR="00C870C2" w:rsidRPr="00C870C2">
        <w:rPr>
          <w:b/>
          <w:bCs/>
        </w:rPr>
        <w:t>wymagan</w:t>
      </w:r>
      <w:r w:rsidR="00704623">
        <w:rPr>
          <w:b/>
          <w:bCs/>
        </w:rPr>
        <w:t>e</w:t>
      </w:r>
      <w:r w:rsidR="00C870C2" w:rsidRPr="00C870C2">
        <w:rPr>
          <w:b/>
          <w:bCs/>
        </w:rPr>
        <w:t xml:space="preserve"> do wstępnej analizy</w:t>
      </w:r>
      <w:r>
        <w:t>;</w:t>
      </w:r>
    </w:p>
    <w:p w14:paraId="3605A777" w14:textId="7B73FBFF" w:rsidR="0042019F" w:rsidRPr="004C6F95" w:rsidRDefault="00610659" w:rsidP="007221CC">
      <w:pPr>
        <w:pStyle w:val="Akapitzlist"/>
        <w:numPr>
          <w:ilvl w:val="0"/>
          <w:numId w:val="1"/>
        </w:numPr>
      </w:pPr>
      <w:r w:rsidRPr="00610659">
        <w:rPr>
          <w:rFonts w:cstheme="minorHAnsi"/>
        </w:rPr>
        <w:t>dokumenty finansowe podmiotów powiązanych analogicznie jak w pkt. 1</w:t>
      </w:r>
      <w:r w:rsidR="007221CC">
        <w:rPr>
          <w:rFonts w:cstheme="minorHAnsi"/>
        </w:rPr>
        <w:t>2</w:t>
      </w:r>
      <w:r w:rsidRPr="00610659">
        <w:rPr>
          <w:rFonts w:cstheme="minorHAnsi"/>
        </w:rPr>
        <w:t>-1</w:t>
      </w:r>
      <w:r w:rsidR="007221CC">
        <w:rPr>
          <w:rFonts w:cstheme="minorHAnsi"/>
        </w:rPr>
        <w:t>5</w:t>
      </w:r>
      <w:r w:rsidRPr="00610659">
        <w:rPr>
          <w:rFonts w:cstheme="minorHAnsi"/>
        </w:rPr>
        <w:t xml:space="preserve"> -  w przypadku powiązań kapitałowych i osobowych na poziomie 25% i powyżej, występujących u  Wnioskodawcy, udziałowców spółki, właścicieli</w:t>
      </w:r>
      <w:r w:rsidR="00C870C2">
        <w:rPr>
          <w:rFonts w:cstheme="minorHAnsi"/>
        </w:rPr>
        <w:t xml:space="preserve"> </w:t>
      </w:r>
      <w:r w:rsidR="00C870C2" w:rsidRPr="00C870C2">
        <w:rPr>
          <w:rFonts w:cstheme="minorHAnsi"/>
          <w:b/>
          <w:bCs/>
        </w:rPr>
        <w:t xml:space="preserve">- </w:t>
      </w:r>
      <w:r w:rsidR="00C870C2" w:rsidRPr="00C870C2">
        <w:rPr>
          <w:b/>
          <w:bCs/>
        </w:rPr>
        <w:t>wymagane do wstępnej analizy</w:t>
      </w:r>
      <w:r w:rsidRPr="00610659">
        <w:rPr>
          <w:rFonts w:cstheme="minorHAnsi"/>
        </w:rPr>
        <w:t>;</w:t>
      </w:r>
    </w:p>
    <w:p w14:paraId="3A24B6B9" w14:textId="17D9151D" w:rsidR="004C6F95" w:rsidRPr="00BB0275" w:rsidRDefault="004C6F95" w:rsidP="007221CC">
      <w:pPr>
        <w:pStyle w:val="Akapitzlist"/>
        <w:numPr>
          <w:ilvl w:val="0"/>
          <w:numId w:val="1"/>
        </w:numPr>
      </w:pPr>
      <w:r w:rsidRPr="00F55606">
        <w:rPr>
          <w:rFonts w:cstheme="minorHAnsi"/>
        </w:rPr>
        <w:t>prognozy finansowe (</w:t>
      </w:r>
      <w:r w:rsidR="006024D3">
        <w:rPr>
          <w:rFonts w:cstheme="minorHAnsi"/>
        </w:rPr>
        <w:t>skrócony biznes plan</w:t>
      </w:r>
      <w:r w:rsidR="002F29A7">
        <w:rPr>
          <w:rFonts w:cstheme="minorHAnsi"/>
        </w:rPr>
        <w:t xml:space="preserve"> do kwoty 1 500 000,00 zł</w:t>
      </w:r>
      <w:r w:rsidRPr="00F55606">
        <w:rPr>
          <w:rFonts w:cstheme="minorHAnsi"/>
        </w:rPr>
        <w:t xml:space="preserve">) </w:t>
      </w:r>
      <w:r>
        <w:rPr>
          <w:rFonts w:cstheme="minorHAnsi"/>
        </w:rPr>
        <w:t xml:space="preserve">- </w:t>
      </w:r>
      <w:r w:rsidRPr="00C870C2">
        <w:rPr>
          <w:b/>
          <w:bCs/>
        </w:rPr>
        <w:t xml:space="preserve">wymagane do </w:t>
      </w:r>
      <w:r>
        <w:rPr>
          <w:b/>
          <w:bCs/>
        </w:rPr>
        <w:t>wstępnej analizy;</w:t>
      </w:r>
    </w:p>
    <w:p w14:paraId="767B5E86" w14:textId="6E167D46" w:rsidR="00BB0275" w:rsidRDefault="00977C2D" w:rsidP="00BB0275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 xml:space="preserve">własny </w:t>
      </w:r>
      <w:r w:rsidR="00BB0275" w:rsidRPr="00F55606">
        <w:rPr>
          <w:rFonts w:cstheme="minorHAnsi"/>
        </w:rPr>
        <w:t xml:space="preserve">biznes plan, wraz z prognozami finansowanymi na najbliższe 4 lata – w przypadku pożyczki w kwocie powyżej </w:t>
      </w:r>
      <w:r w:rsidR="00BB0275">
        <w:rPr>
          <w:rFonts w:cstheme="minorHAnsi"/>
        </w:rPr>
        <w:t>1 5</w:t>
      </w:r>
      <w:r w:rsidR="00BB0275" w:rsidRPr="00F55606">
        <w:rPr>
          <w:rFonts w:cstheme="minorHAnsi"/>
        </w:rPr>
        <w:t>00 000,00 zł</w:t>
      </w:r>
      <w:r w:rsidR="00BB0275">
        <w:rPr>
          <w:rFonts w:cstheme="minorHAnsi"/>
        </w:rPr>
        <w:t xml:space="preserve"> – </w:t>
      </w:r>
      <w:r w:rsidR="00BB0275" w:rsidRPr="00C870C2">
        <w:rPr>
          <w:rFonts w:cstheme="minorHAnsi"/>
          <w:b/>
          <w:bCs/>
        </w:rPr>
        <w:t xml:space="preserve">wymagany do </w:t>
      </w:r>
      <w:r w:rsidR="00BB0275">
        <w:rPr>
          <w:rFonts w:cstheme="minorHAnsi"/>
          <w:b/>
          <w:bCs/>
        </w:rPr>
        <w:t>wstępnej analizy;</w:t>
      </w:r>
    </w:p>
    <w:p w14:paraId="0D46780F" w14:textId="4AB0D5F6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bankowe o prowadzonych rachunkach firmowych, zawierające między innymi informację o braku zajęć egzekucyjnych/administracyjnych oraz że rachunki obsługiwane są zgodnie z umową/regulaminem, wystawione nie wcześniej niż 1 miesiąc od dnia złożenia wniosku</w:t>
      </w:r>
      <w:r w:rsidR="00C870C2">
        <w:t xml:space="preserve"> -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>
        <w:t>;</w:t>
      </w:r>
    </w:p>
    <w:p w14:paraId="6D06654B" w14:textId="46CD5A11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lastRenderedPageBreak/>
        <w:t>opinie bankowe (lub inne) potwierdzające prawidłową obsługę kredytów, pożyczek, wystawione nie wcześniej niż 1 miesiąc od dnia złożenia wniosku</w:t>
      </w:r>
      <w:r w:rsidR="00C870C2">
        <w:t xml:space="preserve">  -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 w:rsidRPr="00C870C2">
        <w:rPr>
          <w:b/>
          <w:bCs/>
        </w:rPr>
        <w:t>;</w:t>
      </w:r>
    </w:p>
    <w:p w14:paraId="74EF24FF" w14:textId="54F64F19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leasingowe potwierdzające prawidłową obsługę posiadanych umów leasingowych, wystawione nie wcześniej niż 1 miesiąc od dnia złożenia wniosku</w:t>
      </w:r>
      <w:r w:rsidR="00C870C2">
        <w:t xml:space="preserve">  -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>
        <w:t>;</w:t>
      </w:r>
    </w:p>
    <w:p w14:paraId="6B7F1663" w14:textId="0894D792" w:rsidR="00F57B86" w:rsidRDefault="00F57B86" w:rsidP="00F57B86">
      <w:pPr>
        <w:pStyle w:val="Akapitzlist"/>
        <w:numPr>
          <w:ilvl w:val="0"/>
          <w:numId w:val="1"/>
        </w:numPr>
        <w:jc w:val="both"/>
      </w:pPr>
      <w:bookmarkStart w:id="1" w:name="_Hlk118972999"/>
      <w:r>
        <w:t xml:space="preserve">zaświadczenie właściwego naczelnika urzędu skarbowego potwierdzającego, </w:t>
      </w:r>
      <w:r>
        <w:br/>
        <w:t xml:space="preserve">że Wnioskodawca nie zalega z opłacaniem podatków i opłat, wystawionego nie wcześniej </w:t>
      </w:r>
      <w:r>
        <w:br/>
        <w:t>niż 1 miesiąc przed złożeniem wniosku o pożyczkę</w:t>
      </w:r>
      <w:r w:rsidR="00C870C2">
        <w:t xml:space="preserve"> - 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>
        <w:t xml:space="preserve">; </w:t>
      </w:r>
    </w:p>
    <w:p w14:paraId="7D61E990" w14:textId="6EAE7C1D" w:rsidR="00EC0490" w:rsidRDefault="00F57B86" w:rsidP="00F57B86">
      <w:pPr>
        <w:pStyle w:val="Akapitzlist"/>
        <w:numPr>
          <w:ilvl w:val="0"/>
          <w:numId w:val="1"/>
        </w:numPr>
        <w:jc w:val="both"/>
      </w:pPr>
      <w:r>
        <w:t xml:space="preserve">zaświadczenie właściwej terenowej jednostki organizacyjnej Zakładu Ubezpieczeń Społecznych potwierdzającego, że Wnioskodawca nie zalega z opłacaniem składek na ubezpieczenia społeczne i zdrowotne, wystawionego nie wcześniej </w:t>
      </w:r>
      <w:r w:rsidRPr="007221CC">
        <w:t xml:space="preserve">niż 1 miesiąc </w:t>
      </w:r>
      <w:bookmarkEnd w:id="1"/>
      <w:r w:rsidR="007221CC" w:rsidRPr="007221CC">
        <w:t>od dnia złożenia wniosku</w:t>
      </w:r>
      <w:r w:rsidR="00C870C2" w:rsidRPr="007221CC">
        <w:t xml:space="preserve"> </w:t>
      </w:r>
      <w:r w:rsidR="00C870C2" w:rsidRPr="00C870C2">
        <w:rPr>
          <w:color w:val="FF0000"/>
        </w:rPr>
        <w:t xml:space="preserve"> </w:t>
      </w:r>
      <w:r w:rsidR="00C870C2">
        <w:t xml:space="preserve">-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 w:rsidR="00EC0490">
        <w:t>;</w:t>
      </w:r>
    </w:p>
    <w:p w14:paraId="1246AFB7" w14:textId="37B06D1D" w:rsidR="0042019F" w:rsidRPr="007221CC" w:rsidRDefault="00C870C2" w:rsidP="007221CC">
      <w:pPr>
        <w:pStyle w:val="Akapitzlist"/>
        <w:numPr>
          <w:ilvl w:val="0"/>
          <w:numId w:val="1"/>
        </w:numPr>
        <w:jc w:val="both"/>
      </w:pPr>
      <w:r>
        <w:t>w przypadku ustanowienia zabezpieczenia w postaci hipoteki przedłożenie następujących dokumentów:</w:t>
      </w:r>
      <w:r w:rsidR="007221CC">
        <w:t xml:space="preserve"> </w:t>
      </w:r>
      <w:r>
        <w:t xml:space="preserve">kopia </w:t>
      </w:r>
      <w:r w:rsidR="007221CC">
        <w:t xml:space="preserve">aktualnej </w:t>
      </w:r>
      <w:r>
        <w:t>polisy ubezpieczeniowej, dokument potwierdzający nabycie nieruchomości</w:t>
      </w:r>
      <w:r w:rsidR="007221CC">
        <w:t>, nie starszy niż 5 lat</w:t>
      </w:r>
      <w:r>
        <w:t xml:space="preserve"> - </w:t>
      </w:r>
      <w:r w:rsidRPr="00C870C2">
        <w:rPr>
          <w:b/>
          <w:bCs/>
        </w:rPr>
        <w:t>wymagan</w:t>
      </w:r>
      <w:r w:rsidR="00034061">
        <w:rPr>
          <w:b/>
          <w:bCs/>
        </w:rPr>
        <w:t>e</w:t>
      </w:r>
      <w:r w:rsidRPr="00C870C2">
        <w:rPr>
          <w:b/>
          <w:bCs/>
        </w:rPr>
        <w:t xml:space="preserve"> do wstępnej analizy</w:t>
      </w:r>
      <w:r>
        <w:t>;</w:t>
      </w:r>
      <w:bookmarkEnd w:id="0"/>
    </w:p>
    <w:p w14:paraId="43EE4200" w14:textId="4988C1C6" w:rsidR="0042019F" w:rsidRPr="007221CC" w:rsidRDefault="0042019F" w:rsidP="007221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kosztorys rzeczowo-finansowy (jeśli dotyczy) – inwestycja</w:t>
      </w:r>
      <w:r w:rsidR="00C870C2">
        <w:rPr>
          <w:rFonts w:cstheme="minorHAnsi"/>
        </w:rPr>
        <w:t xml:space="preserve">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>y</w:t>
      </w:r>
      <w:r w:rsidR="00C870C2" w:rsidRPr="00C870C2">
        <w:rPr>
          <w:b/>
          <w:bCs/>
        </w:rPr>
        <w:t xml:space="preserve"> do </w:t>
      </w:r>
      <w:r w:rsidR="007221CC">
        <w:rPr>
          <w:b/>
          <w:bCs/>
        </w:rPr>
        <w:t>wstępnej analizy</w:t>
      </w:r>
      <w:r w:rsidR="00C870C2">
        <w:t>;</w:t>
      </w:r>
    </w:p>
    <w:p w14:paraId="62F711F2" w14:textId="77777777" w:rsidR="007221CC" w:rsidRDefault="007221CC" w:rsidP="007221CC">
      <w:pPr>
        <w:pStyle w:val="Akapitzlist"/>
        <w:numPr>
          <w:ilvl w:val="0"/>
          <w:numId w:val="1"/>
        </w:numPr>
        <w:jc w:val="both"/>
      </w:pPr>
      <w:bookmarkStart w:id="2" w:name="_Hlk167186361"/>
      <w:r>
        <w:t xml:space="preserve">raporty z Biura Informacji Kredytowej – dotyczy Wnioskodawców prowadzących indywidualną działalność gospodarczą, wspólników spółek cywilnych, spółek jawnych i poręczycieli wekslowych – </w:t>
      </w:r>
      <w:r w:rsidRPr="00C870C2">
        <w:rPr>
          <w:b/>
          <w:bCs/>
        </w:rPr>
        <w:t>wymagany do decyzji Komisji Funduszu</w:t>
      </w:r>
      <w:r>
        <w:t xml:space="preserve"> ;</w:t>
      </w:r>
      <w:bookmarkEnd w:id="2"/>
    </w:p>
    <w:p w14:paraId="6D013910" w14:textId="785FFD3E" w:rsidR="007221CC" w:rsidRPr="007221CC" w:rsidRDefault="007221CC" w:rsidP="0042019F">
      <w:pPr>
        <w:pStyle w:val="Akapitzlist"/>
        <w:numPr>
          <w:ilvl w:val="0"/>
          <w:numId w:val="1"/>
        </w:numPr>
        <w:jc w:val="both"/>
      </w:pPr>
      <w:r>
        <w:t xml:space="preserve">uchwała wspólników/ zgromadzenia wspólników dot. zgody na zaciągniecie zobowiązań </w:t>
      </w:r>
      <w:r>
        <w:br/>
        <w:t xml:space="preserve">(jeśli Wnioskodawcą jest spółka prawa handlowego) oraz na ustanowienie zabezpieczeń – </w:t>
      </w:r>
      <w:r w:rsidRPr="00C870C2">
        <w:rPr>
          <w:b/>
          <w:bCs/>
        </w:rPr>
        <w:t>wymagan</w:t>
      </w:r>
      <w:r w:rsidR="00034061">
        <w:rPr>
          <w:b/>
          <w:bCs/>
        </w:rPr>
        <w:t xml:space="preserve">a </w:t>
      </w:r>
      <w:r w:rsidRPr="00C870C2">
        <w:rPr>
          <w:b/>
          <w:bCs/>
        </w:rPr>
        <w:t>do decyzji Komisji Fundusz</w:t>
      </w:r>
      <w:r w:rsidR="00A1757A">
        <w:rPr>
          <w:b/>
          <w:bCs/>
        </w:rPr>
        <w:t>u</w:t>
      </w:r>
      <w:r>
        <w:rPr>
          <w:b/>
          <w:bCs/>
        </w:rPr>
        <w:t>;</w:t>
      </w:r>
    </w:p>
    <w:p w14:paraId="717BCE65" w14:textId="655E7893" w:rsidR="007221CC" w:rsidRPr="007221CC" w:rsidRDefault="007221CC" w:rsidP="0042019F">
      <w:pPr>
        <w:pStyle w:val="Akapitzlist"/>
        <w:numPr>
          <w:ilvl w:val="0"/>
          <w:numId w:val="1"/>
        </w:numPr>
        <w:jc w:val="both"/>
      </w:pPr>
      <w:r>
        <w:t>w przypadku ustanowienia zabezpieczenia w postaci hipoteki przedłożenie operatu szacunkowego rzeczoznawcy majątkowego z uprawnieniami, nie starszy</w:t>
      </w:r>
      <w:r>
        <w:br/>
        <w:t xml:space="preserve"> niż 12 miesięcy przed złożeniem wniosku -</w:t>
      </w:r>
      <w:r w:rsidRPr="00C870C2">
        <w:t xml:space="preserve"> </w:t>
      </w:r>
      <w:r w:rsidRPr="00C870C2">
        <w:rPr>
          <w:b/>
          <w:bCs/>
        </w:rPr>
        <w:t>wymagan</w:t>
      </w:r>
      <w:r w:rsidR="00034061">
        <w:rPr>
          <w:b/>
          <w:bCs/>
        </w:rPr>
        <w:t>y</w:t>
      </w:r>
      <w:r w:rsidRPr="00C870C2">
        <w:rPr>
          <w:b/>
          <w:bCs/>
        </w:rPr>
        <w:t xml:space="preserve"> do decyzji Komisji Fundusz</w:t>
      </w:r>
      <w:r w:rsidR="00A1757A">
        <w:rPr>
          <w:b/>
          <w:bCs/>
        </w:rPr>
        <w:t>u</w:t>
      </w:r>
      <w:r>
        <w:rPr>
          <w:b/>
          <w:bCs/>
        </w:rPr>
        <w:t>;</w:t>
      </w:r>
    </w:p>
    <w:p w14:paraId="585BAB5E" w14:textId="29EB8840" w:rsidR="007221CC" w:rsidRPr="00F55606" w:rsidRDefault="007221CC" w:rsidP="007221C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55606">
        <w:rPr>
          <w:rFonts w:cstheme="minorHAnsi"/>
        </w:rPr>
        <w:t>wypis z ewidencji gruntów i budynków, zaświadczenie o przeznaczeniu nieruchomości w planie zagospodarowania przestrzennego (jeśli dotyczy), nie starsze niż 3 miesiące od dnia złożenia wniosku – inwestycja</w:t>
      </w:r>
      <w:r>
        <w:rPr>
          <w:rFonts w:cstheme="minorHAnsi"/>
        </w:rPr>
        <w:t xml:space="preserve"> </w:t>
      </w:r>
      <w:r w:rsidR="0003406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C870C2">
        <w:rPr>
          <w:b/>
          <w:bCs/>
        </w:rPr>
        <w:t>wymagan</w:t>
      </w:r>
      <w:r w:rsidR="00034061">
        <w:rPr>
          <w:b/>
          <w:bCs/>
        </w:rPr>
        <w:t xml:space="preserve">y </w:t>
      </w:r>
      <w:r w:rsidRPr="00C870C2">
        <w:rPr>
          <w:b/>
          <w:bCs/>
        </w:rPr>
        <w:t>do decyzji Komisji Fundusz</w:t>
      </w:r>
      <w:r w:rsidR="00A1757A">
        <w:rPr>
          <w:b/>
          <w:bCs/>
        </w:rPr>
        <w:t>u</w:t>
      </w:r>
      <w:r>
        <w:t>;</w:t>
      </w:r>
    </w:p>
    <w:p w14:paraId="5EFE2EF1" w14:textId="5C1A543F" w:rsidR="007221CC" w:rsidRDefault="007221CC" w:rsidP="007221CC">
      <w:pPr>
        <w:pStyle w:val="Akapitzlist"/>
        <w:numPr>
          <w:ilvl w:val="0"/>
          <w:numId w:val="1"/>
        </w:numPr>
        <w:jc w:val="both"/>
      </w:pPr>
      <w:r w:rsidRPr="00F55606">
        <w:rPr>
          <w:rFonts w:cstheme="minorHAnsi"/>
        </w:rPr>
        <w:t>warunki zabudowy, pozwolenie na budowę, zgłoszenie (jeśli dotyczy) – inwestycja</w:t>
      </w:r>
      <w:r>
        <w:rPr>
          <w:rFonts w:cstheme="minorHAnsi"/>
        </w:rPr>
        <w:t xml:space="preserve"> - </w:t>
      </w:r>
      <w:r w:rsidRPr="00C870C2">
        <w:rPr>
          <w:b/>
          <w:bCs/>
        </w:rPr>
        <w:t>wymagane do decyzji Komisji Fundusz</w:t>
      </w:r>
      <w:r w:rsidR="00A1757A">
        <w:rPr>
          <w:b/>
          <w:bCs/>
        </w:rPr>
        <w:t>u</w:t>
      </w:r>
      <w:r>
        <w:t>;</w:t>
      </w:r>
    </w:p>
    <w:p w14:paraId="65E3B60E" w14:textId="0BB50025" w:rsidR="007221CC" w:rsidRPr="00F55606" w:rsidRDefault="007221CC" w:rsidP="007221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projekt inwestycji (jeśli dotyczy)</w:t>
      </w:r>
      <w:r>
        <w:rPr>
          <w:rFonts w:cstheme="minorHAnsi"/>
        </w:rPr>
        <w:t xml:space="preserve"> - </w:t>
      </w:r>
      <w:r w:rsidRPr="00C870C2">
        <w:rPr>
          <w:b/>
          <w:bCs/>
        </w:rPr>
        <w:t>wymagan</w:t>
      </w:r>
      <w:r w:rsidR="00034061">
        <w:rPr>
          <w:b/>
          <w:bCs/>
        </w:rPr>
        <w:t>y</w:t>
      </w:r>
      <w:r w:rsidRPr="00C870C2">
        <w:rPr>
          <w:b/>
          <w:bCs/>
        </w:rPr>
        <w:t xml:space="preserve"> do decyzji Komisji Fundusz</w:t>
      </w:r>
      <w:r w:rsidR="00A1757A">
        <w:rPr>
          <w:b/>
          <w:bCs/>
        </w:rPr>
        <w:t>u</w:t>
      </w:r>
      <w:r>
        <w:t>;</w:t>
      </w:r>
    </w:p>
    <w:p w14:paraId="6BCC1DE3" w14:textId="2F5D76B1" w:rsidR="007221CC" w:rsidRPr="00F55606" w:rsidRDefault="007221CC" w:rsidP="007221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zawarte umowy na zakup/wykonanie inwestycji/otrzymane oferty (jeśli dotyczy) – inwestycja</w:t>
      </w:r>
      <w:r>
        <w:rPr>
          <w:rFonts w:cstheme="minorHAnsi"/>
        </w:rPr>
        <w:t xml:space="preserve"> - </w:t>
      </w:r>
      <w:r w:rsidRPr="00C870C2">
        <w:rPr>
          <w:b/>
          <w:bCs/>
        </w:rPr>
        <w:t>wymagane do decyzji Komisji Fundusz</w:t>
      </w:r>
      <w:r w:rsidR="00A1757A">
        <w:rPr>
          <w:b/>
          <w:bCs/>
        </w:rPr>
        <w:t>u</w:t>
      </w:r>
      <w:r>
        <w:t>;</w:t>
      </w:r>
    </w:p>
    <w:p w14:paraId="7CECE52F" w14:textId="1F16726C" w:rsidR="007221CC" w:rsidRDefault="007221CC" w:rsidP="007221CC">
      <w:pPr>
        <w:pStyle w:val="Akapitzlist"/>
        <w:numPr>
          <w:ilvl w:val="0"/>
          <w:numId w:val="1"/>
        </w:numPr>
        <w:jc w:val="both"/>
      </w:pPr>
      <w:r>
        <w:t xml:space="preserve">w przypadku zaangażowania wkładu własnego przez Wnioskodawcę w przedmiotową inwestycję przedłożenie do weryfikacji następujących dokumentów: faktury, lub inne dokumenty płatnicze, wraz z potwierdzeniami ich opłacenia, umowy przedwstępne, akty notarialne, do których również będą załączone potwierdzenia opłacenia przedmiotów zakupu w nich ujętych, ksera z dziennika budowy, na podstawie, którego będzie można potwierdzić stan zaangażowania inwestycji - </w:t>
      </w:r>
      <w:r w:rsidRPr="00C870C2">
        <w:rPr>
          <w:b/>
          <w:bCs/>
        </w:rPr>
        <w:t>wymagane do decyzji Komisji Fundusz</w:t>
      </w:r>
      <w:r w:rsidR="00F9774E">
        <w:rPr>
          <w:b/>
          <w:bCs/>
        </w:rPr>
        <w:t>u</w:t>
      </w:r>
      <w:r>
        <w:rPr>
          <w:b/>
          <w:bCs/>
        </w:rPr>
        <w:t>.</w:t>
      </w:r>
    </w:p>
    <w:p w14:paraId="680C2A6A" w14:textId="70CAAA07" w:rsidR="0066338D" w:rsidRDefault="0066338D" w:rsidP="00072076">
      <w:bookmarkStart w:id="3" w:name="_Hlk169012351"/>
      <w:r>
        <w:t xml:space="preserve"> </w:t>
      </w:r>
      <w:bookmarkEnd w:id="3"/>
    </w:p>
    <w:sectPr w:rsidR="006633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0D78D" w14:textId="77777777" w:rsidR="00836001" w:rsidRDefault="00836001" w:rsidP="007A28DF">
      <w:pPr>
        <w:spacing w:after="0" w:line="240" w:lineRule="auto"/>
      </w:pPr>
      <w:r>
        <w:separator/>
      </w:r>
    </w:p>
  </w:endnote>
  <w:endnote w:type="continuationSeparator" w:id="0">
    <w:p w14:paraId="4118133B" w14:textId="77777777" w:rsidR="00836001" w:rsidRDefault="00836001" w:rsidP="007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9872" w14:textId="4CCA648E" w:rsidR="00610659" w:rsidRDefault="00610659" w:rsidP="00610659">
    <w:pPr>
      <w:pStyle w:val="Stopka"/>
      <w:ind w:left="851" w:hanging="284"/>
    </w:pPr>
    <w:r>
      <w:rPr>
        <w:noProof/>
      </w:rPr>
      <w:drawing>
        <wp:inline distT="0" distB="0" distL="0" distR="0" wp14:anchorId="0B8077AD" wp14:editId="5A7BE463">
          <wp:extent cx="5759450" cy="418373"/>
          <wp:effectExtent l="0" t="0" r="0" b="1270"/>
          <wp:docPr id="1441006756" name="Obraz 1441006756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E333A" w14:textId="77777777" w:rsidR="00836001" w:rsidRDefault="00836001" w:rsidP="007A28DF">
      <w:pPr>
        <w:spacing w:after="0" w:line="240" w:lineRule="auto"/>
      </w:pPr>
      <w:r>
        <w:separator/>
      </w:r>
    </w:p>
  </w:footnote>
  <w:footnote w:type="continuationSeparator" w:id="0">
    <w:p w14:paraId="0007C413" w14:textId="77777777" w:rsidR="00836001" w:rsidRDefault="00836001" w:rsidP="007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BF24" w14:textId="33012D7C" w:rsidR="007A28DF" w:rsidRDefault="007A28D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3ABD05" wp14:editId="613CA31A">
          <wp:simplePos x="0" y="0"/>
          <wp:positionH relativeFrom="margin">
            <wp:align>right</wp:align>
          </wp:positionH>
          <wp:positionV relativeFrom="paragraph">
            <wp:posOffset>-111954</wp:posOffset>
          </wp:positionV>
          <wp:extent cx="1339850" cy="314325"/>
          <wp:effectExtent l="0" t="0" r="0" b="9525"/>
          <wp:wrapNone/>
          <wp:docPr id="7" name="Obraz 3" descr="s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sfp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314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63E4"/>
    <w:multiLevelType w:val="hybridMultilevel"/>
    <w:tmpl w:val="0A940E92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DE6D89"/>
    <w:multiLevelType w:val="hybridMultilevel"/>
    <w:tmpl w:val="0352A1FC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5C457F"/>
    <w:multiLevelType w:val="hybridMultilevel"/>
    <w:tmpl w:val="5E568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42835">
    <w:abstractNumId w:val="2"/>
  </w:num>
  <w:num w:numId="2" w16cid:durableId="450251231">
    <w:abstractNumId w:val="0"/>
  </w:num>
  <w:num w:numId="3" w16cid:durableId="156961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34061"/>
    <w:rsid w:val="000405DF"/>
    <w:rsid w:val="00072076"/>
    <w:rsid w:val="00082F47"/>
    <w:rsid w:val="000A13C7"/>
    <w:rsid w:val="00115D48"/>
    <w:rsid w:val="001A5B06"/>
    <w:rsid w:val="001B4443"/>
    <w:rsid w:val="001E03FB"/>
    <w:rsid w:val="001F0B39"/>
    <w:rsid w:val="0020201E"/>
    <w:rsid w:val="0024182A"/>
    <w:rsid w:val="0029359B"/>
    <w:rsid w:val="002D7605"/>
    <w:rsid w:val="002D7F91"/>
    <w:rsid w:val="002F29A7"/>
    <w:rsid w:val="003A49AC"/>
    <w:rsid w:val="003F65E7"/>
    <w:rsid w:val="004104A0"/>
    <w:rsid w:val="0042019F"/>
    <w:rsid w:val="00421442"/>
    <w:rsid w:val="00465B04"/>
    <w:rsid w:val="004C6DEA"/>
    <w:rsid w:val="004C6F95"/>
    <w:rsid w:val="005169C2"/>
    <w:rsid w:val="00574D22"/>
    <w:rsid w:val="005E3F51"/>
    <w:rsid w:val="005F6C2D"/>
    <w:rsid w:val="006024D3"/>
    <w:rsid w:val="00610659"/>
    <w:rsid w:val="00620113"/>
    <w:rsid w:val="0066338D"/>
    <w:rsid w:val="006C612D"/>
    <w:rsid w:val="00704623"/>
    <w:rsid w:val="00707478"/>
    <w:rsid w:val="007221CC"/>
    <w:rsid w:val="00740FC2"/>
    <w:rsid w:val="00761838"/>
    <w:rsid w:val="007A28DF"/>
    <w:rsid w:val="00805761"/>
    <w:rsid w:val="00820567"/>
    <w:rsid w:val="00836001"/>
    <w:rsid w:val="00867A48"/>
    <w:rsid w:val="008875D0"/>
    <w:rsid w:val="008A726A"/>
    <w:rsid w:val="008E10E5"/>
    <w:rsid w:val="009129AE"/>
    <w:rsid w:val="00930829"/>
    <w:rsid w:val="00977C2D"/>
    <w:rsid w:val="009C4CE7"/>
    <w:rsid w:val="00A1757A"/>
    <w:rsid w:val="00A22FB5"/>
    <w:rsid w:val="00A6698A"/>
    <w:rsid w:val="00A70226"/>
    <w:rsid w:val="00A8501F"/>
    <w:rsid w:val="00A90B7B"/>
    <w:rsid w:val="00B041DF"/>
    <w:rsid w:val="00BB0275"/>
    <w:rsid w:val="00BD2B3B"/>
    <w:rsid w:val="00C870C2"/>
    <w:rsid w:val="00CA328A"/>
    <w:rsid w:val="00CC78A7"/>
    <w:rsid w:val="00D06BF5"/>
    <w:rsid w:val="00D813C5"/>
    <w:rsid w:val="00DC508A"/>
    <w:rsid w:val="00E73225"/>
    <w:rsid w:val="00EC0490"/>
    <w:rsid w:val="00EC0C97"/>
    <w:rsid w:val="00EE182D"/>
    <w:rsid w:val="00EE3124"/>
    <w:rsid w:val="00F0650A"/>
    <w:rsid w:val="00F57B86"/>
    <w:rsid w:val="00F9774E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8DF"/>
  </w:style>
  <w:style w:type="paragraph" w:styleId="Stopka">
    <w:name w:val="footer"/>
    <w:basedOn w:val="Normalny"/>
    <w:link w:val="Stopka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Przemysław Bartos</cp:lastModifiedBy>
  <cp:revision>33</cp:revision>
  <dcterms:created xsi:type="dcterms:W3CDTF">2024-05-21T10:21:00Z</dcterms:created>
  <dcterms:modified xsi:type="dcterms:W3CDTF">2024-07-03T08:26:00Z</dcterms:modified>
</cp:coreProperties>
</file>